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22944" w14:textId="40E913F3" w:rsidR="00C5446A" w:rsidRPr="00DC45A8" w:rsidRDefault="00DB46A1" w:rsidP="00D104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39DC" w:rsidRPr="00DC45A8">
        <w:rPr>
          <w:rFonts w:ascii="Times New Roman" w:hAnsi="Times New Roman" w:cs="Times New Roman"/>
          <w:sz w:val="24"/>
          <w:szCs w:val="24"/>
        </w:rPr>
        <w:t>Секция «</w:t>
      </w:r>
      <w:r w:rsidR="007D08AD" w:rsidRPr="00DC45A8">
        <w:rPr>
          <w:rFonts w:ascii="Times New Roman" w:hAnsi="Times New Roman" w:cs="Times New Roman"/>
          <w:sz w:val="24"/>
          <w:szCs w:val="24"/>
        </w:rPr>
        <w:t>Немецкий и французский языки</w:t>
      </w:r>
      <w:r w:rsidR="002639DC" w:rsidRPr="00DC45A8">
        <w:rPr>
          <w:rFonts w:ascii="Times New Roman" w:hAnsi="Times New Roman" w:cs="Times New Roman"/>
          <w:sz w:val="24"/>
          <w:szCs w:val="24"/>
        </w:rPr>
        <w:t>»</w:t>
      </w:r>
      <w:r w:rsidR="00267559" w:rsidRPr="00DC45A8">
        <w:rPr>
          <w:rFonts w:ascii="Times New Roman" w:hAnsi="Times New Roman" w:cs="Times New Roman"/>
          <w:sz w:val="24"/>
          <w:szCs w:val="24"/>
        </w:rPr>
        <w:t>.</w:t>
      </w:r>
    </w:p>
    <w:p w14:paraId="798834AD" w14:textId="26248D34" w:rsidR="003C3A30" w:rsidRDefault="00267559" w:rsidP="00D1048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A8">
        <w:rPr>
          <w:rFonts w:ascii="Times New Roman" w:hAnsi="Times New Roman" w:cs="Times New Roman"/>
          <w:sz w:val="24"/>
          <w:szCs w:val="24"/>
        </w:rPr>
        <w:t>Тема исследовательской работы: «</w:t>
      </w:r>
      <w:r w:rsidR="00DC45A8" w:rsidRPr="00DC45A8">
        <w:rPr>
          <w:rFonts w:ascii="Times New Roman" w:hAnsi="Times New Roman" w:cs="Times New Roman"/>
          <w:sz w:val="24"/>
          <w:szCs w:val="24"/>
        </w:rPr>
        <w:t xml:space="preserve">Давайте познакомимся: </w:t>
      </w:r>
      <w:proofErr w:type="spellStart"/>
      <w:r w:rsidR="00DC45A8" w:rsidRPr="00DC45A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Ch</w:t>
      </w:r>
      <w:proofErr w:type="spellEnd"/>
      <w:r w:rsidR="00DC45A8" w:rsidRPr="00DC45A8">
        <w:rPr>
          <w:rFonts w:ascii="Times New Roman" w:eastAsia="Times New Roman" w:hAnsi="Times New Roman" w:cs="Times New Roman"/>
          <w:sz w:val="24"/>
          <w:szCs w:val="24"/>
          <w:lang w:eastAsia="ru-RU"/>
        </w:rPr>
        <w:t>`</w:t>
      </w:r>
      <w:proofErr w:type="spellStart"/>
      <w:r w:rsidR="00DC45A8" w:rsidRPr="00DC45A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ti</w:t>
      </w:r>
      <w:proofErr w:type="spellEnd"/>
      <w:r w:rsidR="00DC45A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4A92BD0C" w14:textId="702175CC" w:rsidR="0022062B" w:rsidRDefault="007D5784" w:rsidP="00D10485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работы</w:t>
      </w:r>
      <w:r w:rsidR="008324C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Евенко Полина Анатольевна</w:t>
      </w:r>
      <w:r w:rsidR="00A477E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1E2361CA" w14:textId="7676E742" w:rsidR="003C3A30" w:rsidRDefault="008324C6" w:rsidP="00D1048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«А» класс </w:t>
      </w:r>
      <w:r w:rsidR="00CB72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МОБУ СОШ 9</w:t>
      </w:r>
      <w:r w:rsidR="00635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углубленным изучением английского языка.</w:t>
      </w:r>
    </w:p>
    <w:p w14:paraId="15C6148C" w14:textId="4EB11363" w:rsidR="00A477E4" w:rsidRPr="00A477E4" w:rsidRDefault="00A477E4" w:rsidP="00D1048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477E4">
        <w:rPr>
          <w:rFonts w:ascii="Times New Roman" w:hAnsi="Times New Roman" w:cs="Times New Roman"/>
          <w:sz w:val="24"/>
          <w:szCs w:val="24"/>
        </w:rPr>
        <w:t>Научный руководитель: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77E4">
        <w:rPr>
          <w:rFonts w:ascii="Times New Roman" w:hAnsi="Times New Roman" w:cs="Times New Roman"/>
          <w:sz w:val="24"/>
          <w:szCs w:val="24"/>
        </w:rPr>
        <w:t>Новрузова</w:t>
      </w:r>
      <w:proofErr w:type="spellEnd"/>
      <w:r w:rsidRPr="00A477E4">
        <w:rPr>
          <w:rFonts w:ascii="Times New Roman" w:hAnsi="Times New Roman" w:cs="Times New Roman"/>
          <w:sz w:val="24"/>
          <w:szCs w:val="24"/>
        </w:rPr>
        <w:t xml:space="preserve"> Лала </w:t>
      </w:r>
      <w:proofErr w:type="spellStart"/>
      <w:r w:rsidRPr="00A477E4">
        <w:rPr>
          <w:rFonts w:ascii="Times New Roman" w:hAnsi="Times New Roman" w:cs="Times New Roman"/>
          <w:sz w:val="24"/>
          <w:szCs w:val="24"/>
        </w:rPr>
        <w:t>Фаиковна</w:t>
      </w:r>
      <w:proofErr w:type="spellEnd"/>
      <w:r w:rsidRPr="00A477E4">
        <w:rPr>
          <w:rFonts w:ascii="Times New Roman" w:hAnsi="Times New Roman" w:cs="Times New Roman"/>
          <w:sz w:val="24"/>
          <w:szCs w:val="24"/>
        </w:rPr>
        <w:t>,</w:t>
      </w:r>
    </w:p>
    <w:p w14:paraId="36DB5423" w14:textId="1828DD2E" w:rsidR="00A477E4" w:rsidRPr="00A477E4" w:rsidRDefault="00D10485" w:rsidP="00D10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bookmarkStart w:id="0" w:name="_GoBack"/>
      <w:bookmarkEnd w:id="0"/>
      <w:r w:rsidR="00A477E4" w:rsidRPr="00A477E4">
        <w:rPr>
          <w:rFonts w:ascii="Times New Roman" w:hAnsi="Times New Roman" w:cs="Times New Roman"/>
          <w:sz w:val="24"/>
          <w:szCs w:val="24"/>
        </w:rPr>
        <w:t>читель французского языка</w:t>
      </w:r>
      <w:r w:rsidR="00A477E4">
        <w:rPr>
          <w:rFonts w:ascii="Times New Roman" w:hAnsi="Times New Roman" w:cs="Times New Roman"/>
          <w:sz w:val="24"/>
          <w:szCs w:val="24"/>
        </w:rPr>
        <w:t xml:space="preserve"> </w:t>
      </w:r>
      <w:r w:rsidR="00A477E4" w:rsidRPr="00A477E4">
        <w:rPr>
          <w:rFonts w:ascii="Times New Roman" w:hAnsi="Times New Roman" w:cs="Times New Roman"/>
          <w:sz w:val="24"/>
          <w:szCs w:val="24"/>
        </w:rPr>
        <w:t>МОБУ СОШ №9</w:t>
      </w:r>
      <w:r w:rsidR="00A477E4">
        <w:rPr>
          <w:rFonts w:ascii="Times New Roman" w:hAnsi="Times New Roman" w:cs="Times New Roman"/>
          <w:sz w:val="24"/>
          <w:szCs w:val="24"/>
        </w:rPr>
        <w:t xml:space="preserve"> </w:t>
      </w:r>
      <w:r w:rsidR="00A477E4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углубленным изучением английского языка.</w:t>
      </w:r>
    </w:p>
    <w:p w14:paraId="45763230" w14:textId="2898271E" w:rsidR="004F668C" w:rsidRPr="004F668C" w:rsidRDefault="004F668C" w:rsidP="00D10485">
      <w:pPr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 w:rsidRPr="004F668C">
        <w:rPr>
          <w:rFonts w:ascii="Times New Roman" w:hAnsi="Times New Roman" w:cs="Times New Roman"/>
          <w:bCs/>
          <w:sz w:val="24"/>
          <w:szCs w:val="24"/>
        </w:rPr>
        <w:t>Цел</w:t>
      </w:r>
      <w:r w:rsidR="0094745A">
        <w:rPr>
          <w:rFonts w:ascii="Times New Roman" w:hAnsi="Times New Roman" w:cs="Times New Roman"/>
          <w:bCs/>
          <w:sz w:val="24"/>
          <w:szCs w:val="24"/>
        </w:rPr>
        <w:t xml:space="preserve">и исследования: </w:t>
      </w:r>
      <w:r w:rsidRPr="004F668C">
        <w:rPr>
          <w:rFonts w:ascii="Times New Roman" w:hAnsi="Times New Roman" w:cs="Times New Roman"/>
          <w:sz w:val="24"/>
          <w:szCs w:val="24"/>
        </w:rPr>
        <w:t>анализ происхождения и особенностей французского диалекта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5A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Ch</w:t>
      </w:r>
      <w:proofErr w:type="spellEnd"/>
      <w:r w:rsidRPr="00DC45A8">
        <w:rPr>
          <w:rFonts w:ascii="Times New Roman" w:eastAsia="Times New Roman" w:hAnsi="Times New Roman" w:cs="Times New Roman"/>
          <w:sz w:val="24"/>
          <w:szCs w:val="24"/>
          <w:lang w:eastAsia="ru-RU"/>
        </w:rPr>
        <w:t>`</w:t>
      </w:r>
      <w:proofErr w:type="spellStart"/>
      <w:r w:rsidRPr="00DC45A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ti</w:t>
      </w:r>
      <w:proofErr w:type="spellEnd"/>
      <w:r w:rsidRPr="004F668C">
        <w:rPr>
          <w:rFonts w:ascii="Times New Roman" w:hAnsi="Times New Roman" w:cs="Times New Roman"/>
          <w:sz w:val="24"/>
          <w:szCs w:val="24"/>
        </w:rPr>
        <w:t xml:space="preserve"> и его влияние на общение людей-носителей, а также изучение северного диалекта Франции в совокупности характеризующих его лексических, фонетических и грамматических черт. </w:t>
      </w:r>
    </w:p>
    <w:p w14:paraId="3650DA1F" w14:textId="77777777" w:rsidR="00D27125" w:rsidRDefault="00AC7E53" w:rsidP="00D10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C2988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14:paraId="41153094" w14:textId="64F56C83" w:rsidR="00D27125" w:rsidRPr="00D27125" w:rsidRDefault="00CC2988" w:rsidP="00D1048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7125">
        <w:rPr>
          <w:rFonts w:ascii="Times New Roman" w:hAnsi="Times New Roman" w:cs="Times New Roman"/>
          <w:sz w:val="24"/>
          <w:szCs w:val="24"/>
        </w:rPr>
        <w:t xml:space="preserve">изучить историю развития </w:t>
      </w:r>
      <w:proofErr w:type="spellStart"/>
      <w:r w:rsidRPr="00D27125">
        <w:rPr>
          <w:rFonts w:ascii="Times New Roman" w:hAnsi="Times New Roman" w:cs="Times New Roman"/>
          <w:sz w:val="24"/>
          <w:szCs w:val="24"/>
        </w:rPr>
        <w:t>пикардийского</w:t>
      </w:r>
      <w:proofErr w:type="spellEnd"/>
      <w:r w:rsidRPr="00D27125">
        <w:rPr>
          <w:rFonts w:ascii="Times New Roman" w:hAnsi="Times New Roman" w:cs="Times New Roman"/>
          <w:sz w:val="24"/>
          <w:szCs w:val="24"/>
        </w:rPr>
        <w:t xml:space="preserve"> диалекта;</w:t>
      </w:r>
      <w:r w:rsidR="00AC7E53" w:rsidRPr="00D271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8939CC" w14:textId="7A41959A" w:rsidR="00CC2988" w:rsidRPr="00D27125" w:rsidRDefault="00CC2988" w:rsidP="00D1048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7125">
        <w:rPr>
          <w:rFonts w:ascii="Times New Roman" w:hAnsi="Times New Roman" w:cs="Times New Roman"/>
          <w:sz w:val="24"/>
          <w:szCs w:val="24"/>
        </w:rPr>
        <w:t>выявить границы отдельных фонетических, лексических и грамматических особенностей французских диалектов;</w:t>
      </w:r>
    </w:p>
    <w:p w14:paraId="177B3DCC" w14:textId="50C2758D" w:rsidR="00CC2988" w:rsidRPr="00D27125" w:rsidRDefault="00CC2988" w:rsidP="00D1048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7125">
        <w:rPr>
          <w:rFonts w:ascii="Times New Roman" w:hAnsi="Times New Roman" w:cs="Times New Roman"/>
          <w:sz w:val="24"/>
          <w:szCs w:val="24"/>
        </w:rPr>
        <w:t>ознакомиться с текстами на региональных языках;</w:t>
      </w:r>
    </w:p>
    <w:p w14:paraId="6DFE8A28" w14:textId="77777777" w:rsidR="00CC2988" w:rsidRPr="00D27125" w:rsidRDefault="00CC2988" w:rsidP="00D1048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7125">
        <w:rPr>
          <w:rFonts w:ascii="Times New Roman" w:hAnsi="Times New Roman" w:cs="Times New Roman"/>
          <w:sz w:val="24"/>
          <w:szCs w:val="24"/>
        </w:rPr>
        <w:t>исследовать трудности перевода с пикардского</w:t>
      </w:r>
      <w:r w:rsidRPr="00D2712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27125">
        <w:rPr>
          <w:rFonts w:ascii="Times New Roman" w:hAnsi="Times New Roman" w:cs="Times New Roman"/>
          <w:sz w:val="24"/>
          <w:szCs w:val="24"/>
        </w:rPr>
        <w:t>на французский и наоборот.</w:t>
      </w:r>
    </w:p>
    <w:p w14:paraId="2D719BE8" w14:textId="2105BC00" w:rsidR="00C43D2B" w:rsidRDefault="00AC7E53" w:rsidP="00D10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43D2B" w:rsidRPr="00C43D2B">
        <w:rPr>
          <w:rFonts w:ascii="Times New Roman" w:hAnsi="Times New Roman" w:cs="Times New Roman"/>
          <w:sz w:val="24"/>
          <w:szCs w:val="24"/>
        </w:rPr>
        <w:t xml:space="preserve">Актуальность данного исследования обусловлена растущим интересом к особенностям </w:t>
      </w:r>
      <w:proofErr w:type="spellStart"/>
      <w:r w:rsidR="00C43D2B" w:rsidRPr="00C43D2B">
        <w:rPr>
          <w:rFonts w:ascii="Times New Roman" w:hAnsi="Times New Roman" w:cs="Times New Roman"/>
          <w:sz w:val="24"/>
          <w:szCs w:val="24"/>
        </w:rPr>
        <w:t>полинациональных</w:t>
      </w:r>
      <w:proofErr w:type="spellEnd"/>
      <w:r w:rsidR="00C43D2B" w:rsidRPr="00C43D2B">
        <w:rPr>
          <w:rFonts w:ascii="Times New Roman" w:hAnsi="Times New Roman" w:cs="Times New Roman"/>
          <w:sz w:val="24"/>
          <w:szCs w:val="24"/>
        </w:rPr>
        <w:t xml:space="preserve"> языков, к их состоянию и функционированию</w:t>
      </w:r>
      <w:r w:rsidR="00C43D2B">
        <w:rPr>
          <w:rFonts w:ascii="Times New Roman" w:hAnsi="Times New Roman" w:cs="Times New Roman"/>
          <w:sz w:val="24"/>
          <w:szCs w:val="24"/>
        </w:rPr>
        <w:t xml:space="preserve">. </w:t>
      </w:r>
      <w:r w:rsidR="00311D8E">
        <w:rPr>
          <w:rFonts w:ascii="Times New Roman" w:hAnsi="Times New Roman" w:cs="Times New Roman"/>
          <w:sz w:val="24"/>
          <w:szCs w:val="24"/>
        </w:rPr>
        <w:t>У</w:t>
      </w:r>
      <w:r w:rsidR="00CD4C1E">
        <w:rPr>
          <w:rFonts w:ascii="Times New Roman" w:hAnsi="Times New Roman" w:cs="Times New Roman"/>
          <w:sz w:val="24"/>
          <w:szCs w:val="24"/>
        </w:rPr>
        <w:t xml:space="preserve">глубленное изучение </w:t>
      </w:r>
      <w:r w:rsidR="00AF0533">
        <w:rPr>
          <w:rFonts w:ascii="Times New Roman" w:hAnsi="Times New Roman" w:cs="Times New Roman"/>
          <w:sz w:val="24"/>
          <w:szCs w:val="24"/>
        </w:rPr>
        <w:t xml:space="preserve">диалектов французского языка </w:t>
      </w:r>
      <w:r w:rsidR="00677C78">
        <w:rPr>
          <w:rFonts w:ascii="Times New Roman" w:hAnsi="Times New Roman" w:cs="Times New Roman"/>
          <w:sz w:val="24"/>
          <w:szCs w:val="24"/>
        </w:rPr>
        <w:t xml:space="preserve">необходимо для формирования </w:t>
      </w:r>
      <w:r w:rsidR="009F0E6C">
        <w:rPr>
          <w:rFonts w:ascii="Times New Roman" w:hAnsi="Times New Roman" w:cs="Times New Roman"/>
          <w:sz w:val="24"/>
          <w:szCs w:val="24"/>
        </w:rPr>
        <w:t xml:space="preserve">целостного </w:t>
      </w:r>
      <w:r w:rsidR="00677C78">
        <w:rPr>
          <w:rFonts w:ascii="Times New Roman" w:hAnsi="Times New Roman" w:cs="Times New Roman"/>
          <w:sz w:val="24"/>
          <w:szCs w:val="24"/>
        </w:rPr>
        <w:t>понимания истории</w:t>
      </w:r>
      <w:r w:rsidR="00122D74">
        <w:rPr>
          <w:rFonts w:ascii="Times New Roman" w:hAnsi="Times New Roman" w:cs="Times New Roman"/>
          <w:sz w:val="24"/>
          <w:szCs w:val="24"/>
        </w:rPr>
        <w:t xml:space="preserve"> и факторов его</w:t>
      </w:r>
      <w:r w:rsidR="00677C78">
        <w:rPr>
          <w:rFonts w:ascii="Times New Roman" w:hAnsi="Times New Roman" w:cs="Times New Roman"/>
          <w:sz w:val="24"/>
          <w:szCs w:val="24"/>
        </w:rPr>
        <w:t xml:space="preserve"> становления</w:t>
      </w:r>
      <w:r w:rsidR="00C56BE5">
        <w:rPr>
          <w:rFonts w:ascii="Times New Roman" w:hAnsi="Times New Roman" w:cs="Times New Roman"/>
          <w:sz w:val="24"/>
          <w:szCs w:val="24"/>
        </w:rPr>
        <w:t>,</w:t>
      </w:r>
      <w:r w:rsidR="00677C78">
        <w:rPr>
          <w:rFonts w:ascii="Times New Roman" w:hAnsi="Times New Roman" w:cs="Times New Roman"/>
          <w:sz w:val="24"/>
          <w:szCs w:val="24"/>
        </w:rPr>
        <w:t xml:space="preserve"> а также характера культуры </w:t>
      </w:r>
      <w:r w:rsidR="009F0E6C">
        <w:rPr>
          <w:rFonts w:ascii="Times New Roman" w:hAnsi="Times New Roman" w:cs="Times New Roman"/>
          <w:sz w:val="24"/>
          <w:szCs w:val="24"/>
        </w:rPr>
        <w:t>разных частей страны</w:t>
      </w:r>
      <w:r w:rsidR="00C56BE5">
        <w:rPr>
          <w:rFonts w:ascii="Times New Roman" w:hAnsi="Times New Roman" w:cs="Times New Roman"/>
          <w:sz w:val="24"/>
          <w:szCs w:val="24"/>
        </w:rPr>
        <w:t xml:space="preserve"> и ее влияния на </w:t>
      </w:r>
      <w:r w:rsidR="00AE2760">
        <w:rPr>
          <w:rFonts w:ascii="Times New Roman" w:hAnsi="Times New Roman" w:cs="Times New Roman"/>
          <w:sz w:val="24"/>
          <w:szCs w:val="24"/>
        </w:rPr>
        <w:t>местн</w:t>
      </w:r>
      <w:r w:rsidR="00F04358">
        <w:rPr>
          <w:rFonts w:ascii="Times New Roman" w:hAnsi="Times New Roman" w:cs="Times New Roman"/>
          <w:sz w:val="24"/>
          <w:szCs w:val="24"/>
        </w:rPr>
        <w:t>ое население.</w:t>
      </w:r>
    </w:p>
    <w:p w14:paraId="4F6734EB" w14:textId="2B8B8353" w:rsidR="00847CA3" w:rsidRPr="00847CA3" w:rsidRDefault="00AC7E53" w:rsidP="00D1048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847CA3" w:rsidRPr="00847CA3">
        <w:rPr>
          <w:rFonts w:ascii="Times New Roman" w:hAnsi="Times New Roman" w:cs="Times New Roman"/>
          <w:bCs/>
          <w:sz w:val="24"/>
          <w:szCs w:val="24"/>
        </w:rPr>
        <w:t>Методы исследования:</w:t>
      </w:r>
    </w:p>
    <w:p w14:paraId="456604B8" w14:textId="4E7951F4" w:rsidR="00847CA3" w:rsidRPr="00D27125" w:rsidRDefault="00847CA3" w:rsidP="00D10485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27125">
        <w:rPr>
          <w:rFonts w:ascii="Times New Roman" w:hAnsi="Times New Roman" w:cs="Times New Roman"/>
          <w:bCs/>
          <w:sz w:val="24"/>
          <w:szCs w:val="24"/>
        </w:rPr>
        <w:t>поиск и изучение научной литературы по данному вопросу</w:t>
      </w:r>
      <w:r w:rsidR="00797EE1" w:rsidRPr="00D27125">
        <w:rPr>
          <w:rFonts w:ascii="Times New Roman" w:hAnsi="Times New Roman" w:cs="Times New Roman"/>
          <w:bCs/>
          <w:sz w:val="24"/>
          <w:szCs w:val="24"/>
        </w:rPr>
        <w:t>;</w:t>
      </w:r>
    </w:p>
    <w:p w14:paraId="75CFEF84" w14:textId="71380032" w:rsidR="00847CA3" w:rsidRPr="00D27125" w:rsidRDefault="00847CA3" w:rsidP="00D10485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27125">
        <w:rPr>
          <w:rFonts w:ascii="Times New Roman" w:hAnsi="Times New Roman" w:cs="Times New Roman"/>
          <w:bCs/>
          <w:sz w:val="24"/>
          <w:szCs w:val="24"/>
        </w:rPr>
        <w:t>анализ и синтез полученной в ходе исследования информации</w:t>
      </w:r>
      <w:r w:rsidR="00797EE1" w:rsidRPr="00D27125">
        <w:rPr>
          <w:rFonts w:ascii="Times New Roman" w:hAnsi="Times New Roman" w:cs="Times New Roman"/>
          <w:bCs/>
          <w:sz w:val="24"/>
          <w:szCs w:val="24"/>
        </w:rPr>
        <w:t>;</w:t>
      </w:r>
    </w:p>
    <w:p w14:paraId="452491A4" w14:textId="77777777" w:rsidR="00847CA3" w:rsidRPr="00D27125" w:rsidRDefault="00847CA3" w:rsidP="00D10485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D27125">
        <w:rPr>
          <w:rFonts w:ascii="Times New Roman" w:hAnsi="Times New Roman" w:cs="Times New Roman"/>
          <w:bCs/>
          <w:iCs/>
          <w:sz w:val="24"/>
          <w:szCs w:val="24"/>
        </w:rPr>
        <w:t>анализ и сопоставление фактов о французском языке, доказывающих существование трудностей в переводе и общение людей.</w:t>
      </w:r>
    </w:p>
    <w:p w14:paraId="7B70D4EF" w14:textId="7A0886FB" w:rsidR="0037150C" w:rsidRDefault="00914A3A" w:rsidP="00D10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7150C" w:rsidRPr="00914A3A">
        <w:rPr>
          <w:rFonts w:ascii="Times New Roman" w:hAnsi="Times New Roman" w:cs="Times New Roman"/>
          <w:sz w:val="24"/>
          <w:szCs w:val="24"/>
        </w:rPr>
        <w:t>Вопрос взаимопонимания людей из разных частей Франции был окончательно закрыт благодаря исследованию, проведенному среди коренных жителей страны, которые доказали, что пикардский язык в большей степени поддается пониманию, несмотря на значительную разницу в звучании и образовании.</w:t>
      </w:r>
      <w:r w:rsidR="00A00143">
        <w:rPr>
          <w:rFonts w:ascii="Times New Roman" w:hAnsi="Times New Roman" w:cs="Times New Roman"/>
          <w:sz w:val="24"/>
          <w:szCs w:val="24"/>
        </w:rPr>
        <w:t xml:space="preserve"> </w:t>
      </w:r>
      <w:r w:rsidR="003C7604">
        <w:rPr>
          <w:rFonts w:ascii="Times New Roman" w:hAnsi="Times New Roman" w:cs="Times New Roman"/>
          <w:sz w:val="24"/>
          <w:szCs w:val="24"/>
        </w:rPr>
        <w:t>Формирование пикардского диалекта</w:t>
      </w:r>
      <w:r w:rsidR="000C4654">
        <w:rPr>
          <w:rFonts w:ascii="Times New Roman" w:hAnsi="Times New Roman" w:cs="Times New Roman"/>
          <w:sz w:val="24"/>
          <w:szCs w:val="24"/>
        </w:rPr>
        <w:t xml:space="preserve"> </w:t>
      </w:r>
      <w:r w:rsidR="003C7604">
        <w:rPr>
          <w:rFonts w:ascii="Times New Roman" w:hAnsi="Times New Roman" w:cs="Times New Roman"/>
          <w:sz w:val="24"/>
          <w:szCs w:val="24"/>
        </w:rPr>
        <w:t>обусловлено культурно-нравственными условиями северной части страны, что</w:t>
      </w:r>
      <w:r w:rsidR="00483C1A">
        <w:rPr>
          <w:rFonts w:ascii="Times New Roman" w:hAnsi="Times New Roman" w:cs="Times New Roman"/>
          <w:sz w:val="24"/>
          <w:szCs w:val="24"/>
        </w:rPr>
        <w:t xml:space="preserve"> указывает на</w:t>
      </w:r>
      <w:r w:rsidR="000C4654">
        <w:rPr>
          <w:rFonts w:ascii="Times New Roman" w:hAnsi="Times New Roman" w:cs="Times New Roman"/>
          <w:sz w:val="24"/>
          <w:szCs w:val="24"/>
        </w:rPr>
        <w:t xml:space="preserve"> сильную</w:t>
      </w:r>
      <w:r w:rsidR="004553B0">
        <w:rPr>
          <w:rFonts w:ascii="Times New Roman" w:hAnsi="Times New Roman" w:cs="Times New Roman"/>
          <w:sz w:val="24"/>
          <w:szCs w:val="24"/>
        </w:rPr>
        <w:t xml:space="preserve"> взаимосвязь между языковыми и культурными особенностями.</w:t>
      </w:r>
      <w:r w:rsidR="000C46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AE5AAF" w14:textId="63857D2D" w:rsidR="00515A37" w:rsidRPr="00AE6E25" w:rsidRDefault="00515A37" w:rsidP="00D10485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ходе выполнения работы использовались не только исторические данные, собранные путем анализа средств</w:t>
      </w:r>
      <w:r w:rsidR="005808AF">
        <w:rPr>
          <w:rFonts w:ascii="Times New Roman" w:hAnsi="Times New Roman" w:cs="Times New Roman"/>
          <w:sz w:val="24"/>
          <w:szCs w:val="24"/>
        </w:rPr>
        <w:t>-носителей информации, но и факты, предоставленные коренным населе</w:t>
      </w:r>
      <w:r w:rsidR="008D72D7">
        <w:rPr>
          <w:rFonts w:ascii="Times New Roman" w:hAnsi="Times New Roman" w:cs="Times New Roman"/>
          <w:sz w:val="24"/>
          <w:szCs w:val="24"/>
        </w:rPr>
        <w:t xml:space="preserve">нием Франции, в том числе </w:t>
      </w:r>
      <w:r w:rsidR="0025162C">
        <w:rPr>
          <w:rFonts w:ascii="Times New Roman" w:hAnsi="Times New Roman" w:cs="Times New Roman"/>
          <w:sz w:val="24"/>
          <w:szCs w:val="24"/>
        </w:rPr>
        <w:t xml:space="preserve">носителями пикардского диалекта. Это </w:t>
      </w:r>
      <w:r w:rsidR="003D2CFE">
        <w:rPr>
          <w:rFonts w:ascii="Times New Roman" w:hAnsi="Times New Roman" w:cs="Times New Roman"/>
          <w:sz w:val="24"/>
          <w:szCs w:val="24"/>
        </w:rPr>
        <w:t xml:space="preserve">подчеркивает новизну информации, а также свидетельствует о </w:t>
      </w:r>
      <w:r w:rsidR="000A1828">
        <w:rPr>
          <w:rFonts w:ascii="Times New Roman" w:hAnsi="Times New Roman" w:cs="Times New Roman"/>
          <w:sz w:val="24"/>
          <w:szCs w:val="24"/>
        </w:rPr>
        <w:t>значимости полученных результатов</w:t>
      </w:r>
      <w:r w:rsidR="004D46BB">
        <w:rPr>
          <w:rFonts w:ascii="Times New Roman" w:hAnsi="Times New Roman" w:cs="Times New Roman"/>
          <w:sz w:val="24"/>
          <w:szCs w:val="24"/>
        </w:rPr>
        <w:t xml:space="preserve">. Поскольку </w:t>
      </w:r>
      <w:proofErr w:type="spellStart"/>
      <w:r w:rsidR="004D46BB" w:rsidRPr="00DC45A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Ch</w:t>
      </w:r>
      <w:proofErr w:type="spellEnd"/>
      <w:r w:rsidR="004D46BB" w:rsidRPr="00DC45A8">
        <w:rPr>
          <w:rFonts w:ascii="Times New Roman" w:eastAsia="Times New Roman" w:hAnsi="Times New Roman" w:cs="Times New Roman"/>
          <w:sz w:val="24"/>
          <w:szCs w:val="24"/>
          <w:lang w:eastAsia="ru-RU"/>
        </w:rPr>
        <w:t>`</w:t>
      </w:r>
      <w:proofErr w:type="spellStart"/>
      <w:r w:rsidR="004D46BB" w:rsidRPr="00DC45A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ti</w:t>
      </w:r>
      <w:proofErr w:type="spellEnd"/>
      <w:r w:rsidR="004D4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r w:rsidR="00DE7616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входит в перечень основных диалектов, широко распростра</w:t>
      </w:r>
      <w:r w:rsidR="00B750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ненных на территории современной Франции</w:t>
      </w:r>
      <w:r w:rsidR="00031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B17E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исследование не считается необходимым, поэтому</w:t>
      </w:r>
      <w:r w:rsidR="00A17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нем крайне мало информации. Однако стоит еще раз отметить, что именно </w:t>
      </w:r>
      <w:r w:rsidR="00357E8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факторов формирования языка служит одним из основных ключей к его пониманию. Именно поэтому так необходимо изучать диалекты, оказавшие значительное влияние как на формирование языка, так и на формирование культурных особенностей регионов страны в разные исторические эпохи</w:t>
      </w:r>
      <w:r w:rsidR="00AE6E25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Этим обусловлена необходимость проведения исследовани</w:t>
      </w:r>
      <w:r w:rsidR="00D2712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E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2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диалекта </w:t>
      </w:r>
      <w:proofErr w:type="spellStart"/>
      <w:r w:rsidR="00AE6E25" w:rsidRPr="00DC45A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Ch</w:t>
      </w:r>
      <w:proofErr w:type="spellEnd"/>
      <w:r w:rsidR="00AE6E25" w:rsidRPr="00DC45A8">
        <w:rPr>
          <w:rFonts w:ascii="Times New Roman" w:eastAsia="Times New Roman" w:hAnsi="Times New Roman" w:cs="Times New Roman"/>
          <w:sz w:val="24"/>
          <w:szCs w:val="24"/>
          <w:lang w:eastAsia="ru-RU"/>
        </w:rPr>
        <w:t>`</w:t>
      </w:r>
      <w:proofErr w:type="spellStart"/>
      <w:r w:rsidR="00AE6E25" w:rsidRPr="00DC45A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ti</w:t>
      </w:r>
      <w:proofErr w:type="spellEnd"/>
      <w:r w:rsidR="00AE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одной из составляющей </w:t>
      </w:r>
      <w:proofErr w:type="spellStart"/>
      <w:r w:rsidR="00AE6E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полинационального</w:t>
      </w:r>
      <w:proofErr w:type="spellEnd"/>
      <w:r w:rsidR="00AE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689F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="00AE6E25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ироко</w:t>
      </w:r>
      <w:r w:rsidR="00396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распространенного </w:t>
      </w:r>
      <w:r w:rsidR="0039689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французского языка.</w:t>
      </w:r>
    </w:p>
    <w:p w14:paraId="784EFCE0" w14:textId="77777777" w:rsidR="001803D5" w:rsidRPr="00C43D2B" w:rsidRDefault="001803D5" w:rsidP="00D10485">
      <w:pPr>
        <w:rPr>
          <w:rFonts w:ascii="Times New Roman" w:hAnsi="Times New Roman" w:cs="Times New Roman"/>
          <w:sz w:val="24"/>
          <w:szCs w:val="24"/>
        </w:rPr>
      </w:pPr>
    </w:p>
    <w:p w14:paraId="00D2F453" w14:textId="77777777" w:rsidR="0022062B" w:rsidRPr="00DC45A8" w:rsidRDefault="0022062B" w:rsidP="00D1048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2062B" w:rsidRPr="00DC4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D422A"/>
    <w:multiLevelType w:val="hybridMultilevel"/>
    <w:tmpl w:val="FABCCA14"/>
    <w:lvl w:ilvl="0" w:tplc="598498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B3109"/>
    <w:multiLevelType w:val="hybridMultilevel"/>
    <w:tmpl w:val="E0268F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139BC"/>
    <w:multiLevelType w:val="hybridMultilevel"/>
    <w:tmpl w:val="27149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478D4"/>
    <w:multiLevelType w:val="hybridMultilevel"/>
    <w:tmpl w:val="63B23C54"/>
    <w:lvl w:ilvl="0" w:tplc="7772F16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55DE7"/>
    <w:multiLevelType w:val="hybridMultilevel"/>
    <w:tmpl w:val="56E6324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56CB050C"/>
    <w:multiLevelType w:val="hybridMultilevel"/>
    <w:tmpl w:val="877AC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452E43"/>
    <w:multiLevelType w:val="hybridMultilevel"/>
    <w:tmpl w:val="1CF2CC50"/>
    <w:lvl w:ilvl="0" w:tplc="598498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76A"/>
    <w:rsid w:val="00031137"/>
    <w:rsid w:val="000A1828"/>
    <w:rsid w:val="000C4654"/>
    <w:rsid w:val="00122D74"/>
    <w:rsid w:val="00136592"/>
    <w:rsid w:val="001803D5"/>
    <w:rsid w:val="0022062B"/>
    <w:rsid w:val="0025162C"/>
    <w:rsid w:val="002639DC"/>
    <w:rsid w:val="00267559"/>
    <w:rsid w:val="00311D8E"/>
    <w:rsid w:val="00357E8C"/>
    <w:rsid w:val="0037150C"/>
    <w:rsid w:val="0039689F"/>
    <w:rsid w:val="003C3A30"/>
    <w:rsid w:val="003C7604"/>
    <w:rsid w:val="003D2CFE"/>
    <w:rsid w:val="00444BE2"/>
    <w:rsid w:val="004553B0"/>
    <w:rsid w:val="00483C1A"/>
    <w:rsid w:val="004A587B"/>
    <w:rsid w:val="004D46BB"/>
    <w:rsid w:val="004F668C"/>
    <w:rsid w:val="00515A37"/>
    <w:rsid w:val="005808AF"/>
    <w:rsid w:val="00585BD0"/>
    <w:rsid w:val="006354F3"/>
    <w:rsid w:val="0067418D"/>
    <w:rsid w:val="00677C78"/>
    <w:rsid w:val="006C2777"/>
    <w:rsid w:val="00761F11"/>
    <w:rsid w:val="00783E3C"/>
    <w:rsid w:val="00797EE1"/>
    <w:rsid w:val="007D08AD"/>
    <w:rsid w:val="007D2BAD"/>
    <w:rsid w:val="007D5784"/>
    <w:rsid w:val="008324C6"/>
    <w:rsid w:val="00847CA3"/>
    <w:rsid w:val="008B17EC"/>
    <w:rsid w:val="008D72D7"/>
    <w:rsid w:val="00914A3A"/>
    <w:rsid w:val="0094745A"/>
    <w:rsid w:val="009F0E6C"/>
    <w:rsid w:val="00A00143"/>
    <w:rsid w:val="00A17FA8"/>
    <w:rsid w:val="00A477E4"/>
    <w:rsid w:val="00AC7E53"/>
    <w:rsid w:val="00AE2760"/>
    <w:rsid w:val="00AE6E25"/>
    <w:rsid w:val="00AF0533"/>
    <w:rsid w:val="00B345AB"/>
    <w:rsid w:val="00B61FC3"/>
    <w:rsid w:val="00B7504E"/>
    <w:rsid w:val="00BB6B90"/>
    <w:rsid w:val="00C43D2B"/>
    <w:rsid w:val="00C51F8B"/>
    <w:rsid w:val="00C5446A"/>
    <w:rsid w:val="00C56BE5"/>
    <w:rsid w:val="00CB7234"/>
    <w:rsid w:val="00CC2988"/>
    <w:rsid w:val="00CD4C1E"/>
    <w:rsid w:val="00D10485"/>
    <w:rsid w:val="00D27125"/>
    <w:rsid w:val="00DB46A1"/>
    <w:rsid w:val="00DC45A8"/>
    <w:rsid w:val="00DE576A"/>
    <w:rsid w:val="00DE7616"/>
    <w:rsid w:val="00F04358"/>
    <w:rsid w:val="00F4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7A08"/>
  <w15:chartTrackingRefBased/>
  <w15:docId w15:val="{C0D47CC3-657A-4AD6-B241-5A8C86CD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98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7BDC4-9ABB-4C82-873A-03EBFECB8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Евенко</dc:creator>
  <cp:keywords/>
  <dc:description/>
  <cp:lastModifiedBy>1</cp:lastModifiedBy>
  <cp:revision>66</cp:revision>
  <dcterms:created xsi:type="dcterms:W3CDTF">2022-02-01T12:30:00Z</dcterms:created>
  <dcterms:modified xsi:type="dcterms:W3CDTF">2022-02-03T11:21:00Z</dcterms:modified>
</cp:coreProperties>
</file>