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77" w:rsidRPr="003210FE" w:rsidRDefault="00A01487" w:rsidP="00A014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75FDB">
        <w:rPr>
          <w:b/>
        </w:rPr>
        <w:t xml:space="preserve">                                                         </w:t>
      </w:r>
      <w:r w:rsidR="003C0FDC" w:rsidRPr="003210FE">
        <w:rPr>
          <w:rFonts w:ascii="Times New Roman" w:hAnsi="Times New Roman" w:cs="Times New Roman"/>
          <w:b/>
          <w:sz w:val="24"/>
          <w:szCs w:val="24"/>
        </w:rPr>
        <w:t>Тезисы участника</w:t>
      </w:r>
    </w:p>
    <w:p w:rsidR="003C0FDC" w:rsidRPr="003210FE" w:rsidRDefault="00A01487" w:rsidP="00A014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10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3C0FDC" w:rsidRPr="003210FE">
        <w:rPr>
          <w:rFonts w:ascii="Times New Roman" w:hAnsi="Times New Roman" w:cs="Times New Roman"/>
          <w:b/>
          <w:sz w:val="24"/>
          <w:szCs w:val="24"/>
        </w:rPr>
        <w:t xml:space="preserve">IX научно-практической конференции </w:t>
      </w:r>
    </w:p>
    <w:p w:rsidR="003C0FDC" w:rsidRPr="003210FE" w:rsidRDefault="00A01487" w:rsidP="00A014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10F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C0FDC" w:rsidRPr="003210FE">
        <w:rPr>
          <w:rFonts w:ascii="Times New Roman" w:hAnsi="Times New Roman" w:cs="Times New Roman"/>
          <w:b/>
          <w:sz w:val="24"/>
          <w:szCs w:val="24"/>
        </w:rPr>
        <w:t>Ассоциации ученических научных обществ города Таганрога</w:t>
      </w:r>
    </w:p>
    <w:p w:rsidR="00A01487" w:rsidRPr="003210FE" w:rsidRDefault="00A01487" w:rsidP="00A0148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0FDC" w:rsidRPr="003210FE" w:rsidRDefault="003C0FDC" w:rsidP="00A01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b/>
          <w:sz w:val="24"/>
          <w:szCs w:val="24"/>
        </w:rPr>
        <w:t>Секция:</w:t>
      </w:r>
      <w:r w:rsidRPr="003210FE">
        <w:rPr>
          <w:rFonts w:ascii="Times New Roman" w:hAnsi="Times New Roman" w:cs="Times New Roman"/>
          <w:sz w:val="24"/>
          <w:szCs w:val="24"/>
        </w:rPr>
        <w:t xml:space="preserve"> Литература и литературоведение</w:t>
      </w:r>
    </w:p>
    <w:p w:rsidR="003C0FDC" w:rsidRPr="003210FE" w:rsidRDefault="003C0FDC" w:rsidP="00A01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b/>
          <w:sz w:val="24"/>
          <w:szCs w:val="24"/>
        </w:rPr>
        <w:t>Те</w:t>
      </w:r>
      <w:r w:rsidR="00A01487" w:rsidRPr="003210FE">
        <w:rPr>
          <w:rFonts w:ascii="Times New Roman" w:hAnsi="Times New Roman" w:cs="Times New Roman"/>
          <w:b/>
          <w:sz w:val="24"/>
          <w:szCs w:val="24"/>
        </w:rPr>
        <w:t>ма исследовательской работы</w:t>
      </w:r>
      <w:r w:rsidRPr="003210FE">
        <w:rPr>
          <w:rFonts w:ascii="Times New Roman" w:hAnsi="Times New Roman" w:cs="Times New Roman"/>
          <w:b/>
          <w:sz w:val="24"/>
          <w:szCs w:val="24"/>
        </w:rPr>
        <w:t>:</w:t>
      </w:r>
      <w:r w:rsidRPr="003210FE">
        <w:rPr>
          <w:rFonts w:ascii="Times New Roman" w:hAnsi="Times New Roman" w:cs="Times New Roman"/>
          <w:sz w:val="24"/>
          <w:szCs w:val="24"/>
        </w:rPr>
        <w:t xml:space="preserve"> Приём контраста в рассказе Л.Толстого «После бала»</w:t>
      </w:r>
    </w:p>
    <w:p w:rsidR="003C0FDC" w:rsidRPr="003210FE" w:rsidRDefault="003C0FDC" w:rsidP="00A01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b/>
          <w:sz w:val="24"/>
          <w:szCs w:val="24"/>
        </w:rPr>
        <w:t>Автор:</w:t>
      </w:r>
      <w:r w:rsidRPr="003210FE">
        <w:rPr>
          <w:rFonts w:ascii="Times New Roman" w:hAnsi="Times New Roman" w:cs="Times New Roman"/>
          <w:sz w:val="24"/>
          <w:szCs w:val="24"/>
        </w:rPr>
        <w:t xml:space="preserve"> Чаплыгина </w:t>
      </w:r>
      <w:proofErr w:type="spellStart"/>
      <w:r w:rsidRPr="003210FE">
        <w:rPr>
          <w:rFonts w:ascii="Times New Roman" w:hAnsi="Times New Roman" w:cs="Times New Roman"/>
          <w:sz w:val="24"/>
          <w:szCs w:val="24"/>
        </w:rPr>
        <w:t>Мелания</w:t>
      </w:r>
      <w:proofErr w:type="spellEnd"/>
      <w:r w:rsidRPr="003210FE">
        <w:rPr>
          <w:rFonts w:ascii="Times New Roman" w:hAnsi="Times New Roman" w:cs="Times New Roman"/>
          <w:sz w:val="24"/>
          <w:szCs w:val="24"/>
        </w:rPr>
        <w:t xml:space="preserve"> Дмитриевна, ученица муниципального автономного общеобразовательного учреждения №4 ТМОЛ,7 класс</w:t>
      </w:r>
    </w:p>
    <w:p w:rsidR="003C0FDC" w:rsidRPr="003210FE" w:rsidRDefault="003C0FDC" w:rsidP="00A01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  <w:r w:rsidRPr="0032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0FE">
        <w:rPr>
          <w:rFonts w:ascii="Times New Roman" w:hAnsi="Times New Roman" w:cs="Times New Roman"/>
          <w:sz w:val="24"/>
          <w:szCs w:val="24"/>
        </w:rPr>
        <w:t>Олибаш</w:t>
      </w:r>
      <w:proofErr w:type="spellEnd"/>
      <w:r w:rsidRPr="003210FE">
        <w:rPr>
          <w:rFonts w:ascii="Times New Roman" w:hAnsi="Times New Roman" w:cs="Times New Roman"/>
          <w:sz w:val="24"/>
          <w:szCs w:val="24"/>
        </w:rPr>
        <w:t xml:space="preserve"> Валентина Фёдоровна, преподаватель муниципального автономного общеобразовательного учреждения лицей №4 ТМОЛ</w:t>
      </w:r>
    </w:p>
    <w:p w:rsidR="003C0FDC" w:rsidRPr="003210FE" w:rsidRDefault="003C0FDC" w:rsidP="00A01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3210FE">
        <w:rPr>
          <w:rFonts w:ascii="Times New Roman" w:hAnsi="Times New Roman" w:cs="Times New Roman"/>
          <w:sz w:val="24"/>
          <w:szCs w:val="24"/>
        </w:rPr>
        <w:t xml:space="preserve"> Показать, как приём контраста помогает раскрыть идею рассказа.</w:t>
      </w:r>
    </w:p>
    <w:p w:rsidR="003C0FDC" w:rsidRPr="003210FE" w:rsidRDefault="003C0FDC" w:rsidP="00A01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sz w:val="24"/>
          <w:szCs w:val="24"/>
        </w:rPr>
        <w:t xml:space="preserve">Задачи исследования: </w:t>
      </w:r>
    </w:p>
    <w:p w:rsidR="003C0FDC" w:rsidRPr="003210FE" w:rsidRDefault="00A01487" w:rsidP="00A01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sz w:val="24"/>
          <w:szCs w:val="24"/>
        </w:rPr>
        <w:t xml:space="preserve"> 1.</w:t>
      </w:r>
      <w:r w:rsidR="003210FE" w:rsidRPr="003210FE">
        <w:rPr>
          <w:rFonts w:ascii="Times New Roman" w:hAnsi="Times New Roman" w:cs="Times New Roman"/>
          <w:sz w:val="24"/>
          <w:szCs w:val="24"/>
        </w:rPr>
        <w:t xml:space="preserve">      </w:t>
      </w:r>
      <w:r w:rsidR="003210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3C0FDC" w:rsidRPr="003210FE">
        <w:rPr>
          <w:rFonts w:ascii="Times New Roman" w:hAnsi="Times New Roman" w:cs="Times New Roman"/>
          <w:sz w:val="24"/>
          <w:szCs w:val="24"/>
        </w:rPr>
        <w:t>Познакомиться с основным художественным приемом рассказа (контрастом);</w:t>
      </w:r>
    </w:p>
    <w:p w:rsidR="003C0FDC" w:rsidRPr="003210FE" w:rsidRDefault="00A01487" w:rsidP="00A01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sz w:val="24"/>
          <w:szCs w:val="24"/>
        </w:rPr>
        <w:t xml:space="preserve"> 2.</w:t>
      </w:r>
      <w:r w:rsidR="003210FE" w:rsidRPr="003210FE">
        <w:rPr>
          <w:rFonts w:ascii="Times New Roman" w:hAnsi="Times New Roman" w:cs="Times New Roman"/>
          <w:sz w:val="24"/>
          <w:szCs w:val="24"/>
        </w:rPr>
        <w:t xml:space="preserve">     </w:t>
      </w:r>
      <w:r w:rsidR="003210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10FE" w:rsidRPr="003210FE">
        <w:rPr>
          <w:rFonts w:ascii="Times New Roman" w:hAnsi="Times New Roman" w:cs="Times New Roman"/>
          <w:sz w:val="24"/>
          <w:szCs w:val="24"/>
        </w:rPr>
        <w:t xml:space="preserve"> </w:t>
      </w:r>
      <w:r w:rsidR="003C0FDC" w:rsidRPr="003210FE">
        <w:rPr>
          <w:rFonts w:ascii="Times New Roman" w:hAnsi="Times New Roman" w:cs="Times New Roman"/>
          <w:sz w:val="24"/>
          <w:szCs w:val="24"/>
        </w:rPr>
        <w:t>Провести работу по анализу художественных средств, создающих картины бала и экзекуции.</w:t>
      </w:r>
    </w:p>
    <w:p w:rsidR="003C0FDC" w:rsidRPr="003210FE" w:rsidRDefault="00A01487" w:rsidP="00A014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10FE">
        <w:rPr>
          <w:rFonts w:ascii="Times New Roman" w:hAnsi="Times New Roman" w:cs="Times New Roman"/>
          <w:b/>
          <w:sz w:val="24"/>
          <w:szCs w:val="24"/>
        </w:rPr>
        <w:t>Актуальность цели и возможность её практического применения:</w:t>
      </w:r>
    </w:p>
    <w:p w:rsidR="00A01487" w:rsidRPr="003210FE" w:rsidRDefault="003210FE" w:rsidP="00A0148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1487" w:rsidRPr="003210FE">
        <w:rPr>
          <w:rFonts w:ascii="Times New Roman" w:hAnsi="Times New Roman" w:cs="Times New Roman"/>
          <w:sz w:val="24"/>
          <w:szCs w:val="24"/>
        </w:rPr>
        <w:t>Доказать,</w:t>
      </w:r>
      <w:r w:rsidR="00375FDB" w:rsidRPr="003210FE">
        <w:rPr>
          <w:rFonts w:ascii="Times New Roman" w:hAnsi="Times New Roman" w:cs="Times New Roman"/>
          <w:sz w:val="24"/>
          <w:szCs w:val="24"/>
        </w:rPr>
        <w:t xml:space="preserve"> </w:t>
      </w:r>
      <w:r w:rsidR="00A01487" w:rsidRPr="003210FE">
        <w:rPr>
          <w:rFonts w:ascii="Times New Roman" w:hAnsi="Times New Roman" w:cs="Times New Roman"/>
          <w:sz w:val="24"/>
          <w:szCs w:val="24"/>
        </w:rPr>
        <w:t>что тема ответственности человека за происходящее вокруг актуальна и по сей день.</w:t>
      </w:r>
    </w:p>
    <w:p w:rsidR="00A01487" w:rsidRPr="003210FE" w:rsidRDefault="00A01487" w:rsidP="00A014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10FE">
        <w:rPr>
          <w:rFonts w:ascii="Times New Roman" w:hAnsi="Times New Roman" w:cs="Times New Roman"/>
          <w:b/>
          <w:sz w:val="24"/>
          <w:szCs w:val="24"/>
        </w:rPr>
        <w:t>Описание методов решения задач:</w:t>
      </w:r>
    </w:p>
    <w:p w:rsidR="00A01487" w:rsidRPr="003210FE" w:rsidRDefault="003210FE" w:rsidP="00375F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10FE">
        <w:rPr>
          <w:rFonts w:ascii="Times New Roman" w:hAnsi="Times New Roman" w:cs="Times New Roman"/>
          <w:sz w:val="24"/>
          <w:szCs w:val="24"/>
        </w:rPr>
        <w:t xml:space="preserve"> </w:t>
      </w:r>
      <w:r w:rsidR="00375FDB" w:rsidRPr="003210FE">
        <w:rPr>
          <w:rFonts w:ascii="Times New Roman" w:hAnsi="Times New Roman" w:cs="Times New Roman"/>
          <w:sz w:val="24"/>
          <w:szCs w:val="24"/>
        </w:rPr>
        <w:t>Поисковый метод. В сети интернет, а также в учебных справочниках было найдено определение контраста в литературных произведениях.</w:t>
      </w:r>
    </w:p>
    <w:p w:rsidR="00375FDB" w:rsidRPr="003210FE" w:rsidRDefault="003210FE" w:rsidP="00375F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5FDB" w:rsidRPr="003210FE">
        <w:rPr>
          <w:rFonts w:ascii="Times New Roman" w:hAnsi="Times New Roman" w:cs="Times New Roman"/>
          <w:sz w:val="24"/>
          <w:szCs w:val="24"/>
        </w:rPr>
        <w:t xml:space="preserve">Исследовательский метод: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таблицу для сравнения б</w:t>
      </w:r>
      <w:r w:rsidR="00375FDB" w:rsidRPr="003210FE">
        <w:rPr>
          <w:rFonts w:ascii="Times New Roman" w:hAnsi="Times New Roman" w:cs="Times New Roman"/>
          <w:sz w:val="24"/>
          <w:szCs w:val="24"/>
        </w:rPr>
        <w:t xml:space="preserve">ыли выписаны </w:t>
      </w:r>
      <w:r w:rsidR="00375FDB" w:rsidRPr="003210FE">
        <w:rPr>
          <w:rFonts w:ascii="Times New Roman" w:hAnsi="Times New Roman" w:cs="Times New Roman"/>
          <w:sz w:val="24"/>
          <w:szCs w:val="24"/>
          <w:lang w:eastAsia="ru-RU"/>
        </w:rPr>
        <w:t xml:space="preserve">эпитеты, выражения, характеризующие состояние главных героев, внешность, события по разным критериям: чувства, эпитеты, цвет, звуки, разные детали. </w:t>
      </w:r>
      <w:proofErr w:type="gramEnd"/>
    </w:p>
    <w:p w:rsidR="00375FDB" w:rsidRPr="003210FE" w:rsidRDefault="003210FE" w:rsidP="00375F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10FE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375FDB" w:rsidRPr="003210FE">
        <w:rPr>
          <w:rFonts w:ascii="Times New Roman" w:hAnsi="Times New Roman" w:cs="Times New Roman"/>
          <w:sz w:val="24"/>
          <w:szCs w:val="24"/>
          <w:lang w:eastAsia="ru-RU"/>
        </w:rPr>
        <w:t>Практический метод:  При сравнении выписанных слов, выписанных их двух «частей» рассказа были сделан вывод о цели использовании контраста в литературных произведениях.</w:t>
      </w:r>
    </w:p>
    <w:p w:rsidR="003210FE" w:rsidRDefault="003210FE" w:rsidP="003210FE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10FE">
        <w:rPr>
          <w:rFonts w:ascii="Times New Roman" w:hAnsi="Times New Roman" w:cs="Times New Roman"/>
          <w:b/>
          <w:sz w:val="24"/>
          <w:szCs w:val="24"/>
          <w:lang w:eastAsia="ru-RU"/>
        </w:rPr>
        <w:t>Анализ полученных результатов:</w:t>
      </w:r>
    </w:p>
    <w:p w:rsidR="003210FE" w:rsidRPr="003210FE" w:rsidRDefault="003210FE" w:rsidP="0076038A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3210FE">
        <w:rPr>
          <w:rFonts w:ascii="Times New Roman" w:hAnsi="Times New Roman" w:cs="Times New Roman"/>
          <w:sz w:val="24"/>
          <w:szCs w:val="24"/>
        </w:rPr>
        <w:t xml:space="preserve">Выявлена причина использования автором контраста. </w:t>
      </w:r>
      <w:r w:rsidRPr="003210FE">
        <w:rPr>
          <w:rFonts w:ascii="Times New Roman" w:hAnsi="Times New Roman" w:cs="Times New Roman"/>
          <w:iCs/>
          <w:sz w:val="24"/>
          <w:szCs w:val="24"/>
          <w:lang w:eastAsia="ru-RU"/>
        </w:rPr>
        <w:t>Контрастное изобра</w:t>
      </w:r>
      <w:r w:rsidRPr="003210FE">
        <w:rPr>
          <w:rFonts w:ascii="Times New Roman" w:hAnsi="Times New Roman" w:cs="Times New Roman"/>
          <w:iCs/>
          <w:sz w:val="24"/>
          <w:szCs w:val="24"/>
          <w:lang w:eastAsia="ru-RU"/>
        </w:rPr>
        <w:softHyphen/>
        <w:t>жение героев, их психологического состояния, обстановки, в которой они действуют, позволяет писателю выявить су</w:t>
      </w:r>
      <w:r w:rsidRPr="003210FE">
        <w:rPr>
          <w:rFonts w:ascii="Times New Roman" w:hAnsi="Times New Roman" w:cs="Times New Roman"/>
          <w:iCs/>
          <w:sz w:val="24"/>
          <w:szCs w:val="24"/>
          <w:lang w:eastAsia="ru-RU"/>
        </w:rPr>
        <w:softHyphen/>
        <w:t>щество их характеров и раскрыть социальные противоречия русской действительности.</w:t>
      </w:r>
    </w:p>
    <w:p w:rsidR="003210FE" w:rsidRPr="003210FE" w:rsidRDefault="003210FE" w:rsidP="00B66D8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10FE" w:rsidRPr="003210FE" w:rsidSect="0047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66E"/>
    <w:multiLevelType w:val="hybridMultilevel"/>
    <w:tmpl w:val="7B82A974"/>
    <w:lvl w:ilvl="0" w:tplc="4AB2DD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CE7E24"/>
    <w:multiLevelType w:val="hybridMultilevel"/>
    <w:tmpl w:val="DA463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00634"/>
    <w:multiLevelType w:val="hybridMultilevel"/>
    <w:tmpl w:val="3E9AF93E"/>
    <w:lvl w:ilvl="0" w:tplc="1B76E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C34E2A"/>
    <w:multiLevelType w:val="hybridMultilevel"/>
    <w:tmpl w:val="48BA9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0FDC"/>
    <w:rsid w:val="003210FE"/>
    <w:rsid w:val="00375FDB"/>
    <w:rsid w:val="003C0FDC"/>
    <w:rsid w:val="00474ACC"/>
    <w:rsid w:val="00540C77"/>
    <w:rsid w:val="0076038A"/>
    <w:rsid w:val="00A01487"/>
    <w:rsid w:val="00B6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FD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C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0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FD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C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0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2020-01-24T17:28:00Z</dcterms:created>
  <dcterms:modified xsi:type="dcterms:W3CDTF">2020-01-26T12:33:00Z</dcterms:modified>
</cp:coreProperties>
</file>