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CF" w:rsidRDefault="00C834CF" w:rsidP="0078220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4CF" w:rsidRPr="00C834CF" w:rsidRDefault="00C834CF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секции: </w:t>
      </w:r>
      <w:r w:rsidRPr="00C834CF">
        <w:rPr>
          <w:rFonts w:ascii="Times New Roman" w:hAnsi="Times New Roman" w:cs="Times New Roman"/>
          <w:sz w:val="24"/>
          <w:szCs w:val="24"/>
        </w:rPr>
        <w:t>«Краеведение»</w:t>
      </w:r>
    </w:p>
    <w:p w:rsidR="00C834CF" w:rsidRDefault="00C834CF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работы: </w:t>
      </w:r>
      <w:r w:rsidRPr="00C834CF">
        <w:rPr>
          <w:rFonts w:ascii="Times New Roman" w:hAnsi="Times New Roman" w:cs="Times New Roman"/>
          <w:sz w:val="24"/>
          <w:szCs w:val="24"/>
        </w:rPr>
        <w:t>«</w:t>
      </w:r>
      <w:r w:rsidRPr="00C834CF">
        <w:rPr>
          <w:rFonts w:ascii="Times New Roman" w:hAnsi="Times New Roman" w:cs="Times New Roman"/>
          <w:sz w:val="24"/>
          <w:szCs w:val="24"/>
        </w:rPr>
        <w:t>Таганрог в 1918 году</w:t>
      </w:r>
      <w:r w:rsidRPr="00C834CF">
        <w:rPr>
          <w:rFonts w:ascii="Times New Roman" w:hAnsi="Times New Roman" w:cs="Times New Roman"/>
          <w:sz w:val="24"/>
          <w:szCs w:val="24"/>
        </w:rPr>
        <w:t>»</w:t>
      </w:r>
    </w:p>
    <w:p w:rsidR="00C834CF" w:rsidRDefault="00C834CF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 w:rsidRPr="00C834CF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>Гончарова Мария Сергеевна</w:t>
      </w:r>
    </w:p>
    <w:p w:rsidR="00C834CF" w:rsidRPr="00C834CF" w:rsidRDefault="00C834CF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 w:rsidRPr="00C834CF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СОШ № 10, 7-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D5ABC" w:rsidRDefault="006179B3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r w:rsidRPr="00C834CF">
        <w:rPr>
          <w:rFonts w:ascii="Times New Roman" w:hAnsi="Times New Roman" w:cs="Times New Roman"/>
          <w:sz w:val="24"/>
          <w:szCs w:val="24"/>
        </w:rPr>
        <w:t>Краснянский Андрей Юрьевич, учитель истории МАОУ СОШ № 10.</w:t>
      </w:r>
    </w:p>
    <w:p w:rsidR="00CD6817" w:rsidRDefault="00CD6817" w:rsidP="00C834C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D6817" w:rsidRDefault="00CD6817" w:rsidP="00C834CF">
      <w:pPr>
        <w:pStyle w:val="a6"/>
        <w:rPr>
          <w:rFonts w:ascii="Times New Roman" w:hAnsi="Times New Roman" w:cs="Times New Roman"/>
          <w:sz w:val="24"/>
          <w:szCs w:val="24"/>
        </w:rPr>
      </w:pPr>
      <w:r w:rsidRPr="00CD6817">
        <w:rPr>
          <w:rFonts w:ascii="Times New Roman" w:hAnsi="Times New Roman" w:cs="Times New Roman"/>
          <w:b/>
          <w:sz w:val="24"/>
          <w:szCs w:val="24"/>
        </w:rPr>
        <w:t>Цели и задачи исследования: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17">
        <w:rPr>
          <w:rFonts w:ascii="Times New Roman" w:hAnsi="Times New Roman" w:cs="Times New Roman"/>
          <w:sz w:val="24"/>
          <w:szCs w:val="24"/>
        </w:rPr>
        <w:t>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влияния революционных событий в Петрограде и Москве</w:t>
      </w:r>
      <w:r w:rsidRPr="00D40CC6">
        <w:rPr>
          <w:rFonts w:ascii="Times New Roman" w:hAnsi="Times New Roman" w:cs="Times New Roman"/>
          <w:sz w:val="24"/>
          <w:szCs w:val="24"/>
        </w:rPr>
        <w:t xml:space="preserve"> на жизнь небол</w:t>
      </w:r>
      <w:r>
        <w:rPr>
          <w:rFonts w:ascii="Times New Roman" w:hAnsi="Times New Roman" w:cs="Times New Roman"/>
          <w:sz w:val="24"/>
          <w:szCs w:val="24"/>
        </w:rPr>
        <w:t xml:space="preserve">ьшого провинциального Таганрога, причин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входа  немецких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войск весной 1918 года</w:t>
      </w:r>
      <w:r w:rsidR="0090129E">
        <w:rPr>
          <w:rFonts w:ascii="Times New Roman" w:hAnsi="Times New Roman" w:cs="Times New Roman"/>
          <w:sz w:val="24"/>
          <w:szCs w:val="24"/>
        </w:rPr>
        <w:t xml:space="preserve"> в Таганрог.</w:t>
      </w:r>
    </w:p>
    <w:p w:rsidR="0090129E" w:rsidRPr="0090129E" w:rsidRDefault="0090129E" w:rsidP="00C834C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="00EA5AC3">
        <w:rPr>
          <w:rFonts w:ascii="Times New Roman" w:hAnsi="Times New Roman" w:cs="Times New Roman"/>
          <w:sz w:val="24"/>
          <w:szCs w:val="24"/>
        </w:rPr>
        <w:t>вышеперечисленные события малоизучены перечисленных выше</w:t>
      </w:r>
      <w:r w:rsidRPr="00D40CC6">
        <w:rPr>
          <w:rFonts w:ascii="Times New Roman" w:hAnsi="Times New Roman" w:cs="Times New Roman"/>
          <w:sz w:val="24"/>
          <w:szCs w:val="24"/>
        </w:rPr>
        <w:t xml:space="preserve"> из-за отсутствия необходимых архивных данных. История строго оберегает свои тайны. Поэтому разобраться в них, попытаться их разгадать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CC6">
        <w:rPr>
          <w:rFonts w:ascii="Times New Roman" w:hAnsi="Times New Roman" w:cs="Times New Roman"/>
          <w:sz w:val="24"/>
          <w:szCs w:val="24"/>
        </w:rPr>
        <w:t>задача не одного поколения исследователей</w:t>
      </w:r>
    </w:p>
    <w:p w:rsidR="00D95B63" w:rsidRDefault="00D95B63" w:rsidP="00D95B6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CC6" w:rsidRPr="00D40CC6" w:rsidRDefault="00D95B63" w:rsidP="00D95B6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Краткий анализ полученных результатов. </w:t>
      </w:r>
      <w:bookmarkStart w:id="0" w:name="_GoBack"/>
      <w:bookmarkEnd w:id="0"/>
      <w:r w:rsidR="00D40CC6" w:rsidRPr="00D40CC6">
        <w:rPr>
          <w:rFonts w:ascii="Times New Roman" w:hAnsi="Times New Roman" w:cs="Times New Roman"/>
          <w:sz w:val="24"/>
          <w:szCs w:val="24"/>
        </w:rPr>
        <w:t xml:space="preserve">Минуло ровно сто лет после событий февраля-октября 1917 года, перевернувших сложившиеся устои жизни </w:t>
      </w:r>
      <w:r w:rsidR="00C834CF">
        <w:rPr>
          <w:rFonts w:ascii="Times New Roman" w:hAnsi="Times New Roman" w:cs="Times New Roman"/>
          <w:sz w:val="24"/>
          <w:szCs w:val="24"/>
        </w:rPr>
        <w:t xml:space="preserve">в России и мире. Почему </w:t>
      </w:r>
      <w:proofErr w:type="gramStart"/>
      <w:r w:rsidR="00C834CF">
        <w:rPr>
          <w:rFonts w:ascii="Times New Roman" w:hAnsi="Times New Roman" w:cs="Times New Roman"/>
          <w:sz w:val="24"/>
          <w:szCs w:val="24"/>
        </w:rPr>
        <w:t xml:space="preserve">мы </w:t>
      </w:r>
      <w:r w:rsidR="00D40CC6" w:rsidRPr="00D40CC6">
        <w:rPr>
          <w:rFonts w:ascii="Times New Roman" w:hAnsi="Times New Roman" w:cs="Times New Roman"/>
          <w:sz w:val="24"/>
          <w:szCs w:val="24"/>
        </w:rPr>
        <w:t xml:space="preserve"> снова</w:t>
      </w:r>
      <w:proofErr w:type="gramEnd"/>
      <w:r w:rsidR="00D40CC6" w:rsidRPr="00D40CC6">
        <w:rPr>
          <w:rFonts w:ascii="Times New Roman" w:hAnsi="Times New Roman" w:cs="Times New Roman"/>
          <w:sz w:val="24"/>
          <w:szCs w:val="24"/>
        </w:rPr>
        <w:t xml:space="preserve"> и снова обращаемся к ним? Февральская революция 1917 года уничтожила многовековую российскую монархию, изменила существовавшую ранее систему ценностей и взглядов. Она расколола население страны на несколько частей, породив в части россиян надежду на дальнейшие изменения. Октябрьские события стали кульминацией этой исторической драмы. Обращение к собы</w:t>
      </w:r>
      <w:r w:rsidR="00C834CF">
        <w:rPr>
          <w:rFonts w:ascii="Times New Roman" w:hAnsi="Times New Roman" w:cs="Times New Roman"/>
          <w:sz w:val="24"/>
          <w:szCs w:val="24"/>
        </w:rPr>
        <w:t xml:space="preserve">тиям революции </w:t>
      </w:r>
      <w:proofErr w:type="gramStart"/>
      <w:r w:rsidR="00C834CF">
        <w:rPr>
          <w:rFonts w:ascii="Times New Roman" w:hAnsi="Times New Roman" w:cs="Times New Roman"/>
          <w:sz w:val="24"/>
          <w:szCs w:val="24"/>
        </w:rPr>
        <w:t xml:space="preserve">и </w:t>
      </w:r>
      <w:r w:rsidR="00D40CC6" w:rsidRPr="00D40CC6">
        <w:rPr>
          <w:rFonts w:ascii="Times New Roman" w:hAnsi="Times New Roman" w:cs="Times New Roman"/>
          <w:sz w:val="24"/>
          <w:szCs w:val="24"/>
        </w:rPr>
        <w:t xml:space="preserve"> Гражданской</w:t>
      </w:r>
      <w:proofErr w:type="gramEnd"/>
      <w:r w:rsidR="00D40CC6" w:rsidRPr="00D40CC6">
        <w:rPr>
          <w:rFonts w:ascii="Times New Roman" w:hAnsi="Times New Roman" w:cs="Times New Roman"/>
          <w:sz w:val="24"/>
          <w:szCs w:val="24"/>
        </w:rPr>
        <w:t xml:space="preserve"> войны обусловлено еще и их столетним юбилеем.</w:t>
      </w:r>
    </w:p>
    <w:p w:rsidR="00D40CC6" w:rsidRPr="00D40CC6" w:rsidRDefault="00D40CC6" w:rsidP="00D40CC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CC6">
        <w:rPr>
          <w:rFonts w:ascii="Times New Roman" w:hAnsi="Times New Roman" w:cs="Times New Roman"/>
          <w:sz w:val="24"/>
          <w:szCs w:val="24"/>
        </w:rPr>
        <w:t>В данной исследовательской работе мы сделаем попытку разобраться в том, как революционные события в Петрограде и Москве повлияли на жизнь небольшого провинциального Таганрога. В начале 1918 года в центральной России уже давно была установлена Советская власть, и таганрогские большевики, поддерживаемые наступающей с севера Латышской дивизией, готовились к восстанию. С ноября 1917 года в Таганр</w:t>
      </w:r>
      <w:r w:rsidR="00C834CF">
        <w:rPr>
          <w:rFonts w:ascii="Times New Roman" w:hAnsi="Times New Roman" w:cs="Times New Roman"/>
          <w:sz w:val="24"/>
          <w:szCs w:val="24"/>
        </w:rPr>
        <w:t>оге располагалась 3-я Киевская ш</w:t>
      </w:r>
      <w:r w:rsidRPr="00D40CC6">
        <w:rPr>
          <w:rFonts w:ascii="Times New Roman" w:hAnsi="Times New Roman" w:cs="Times New Roman"/>
          <w:sz w:val="24"/>
          <w:szCs w:val="24"/>
        </w:rPr>
        <w:t xml:space="preserve">кола прапорщиков, переведенная из Киева после усмирения петлюровского бунта. Личный состав школы состоял из 250 юнкеров при 12 офицерах. Размещалась школа в здании гостиницы «Европейская» (ныне КБ «МИУС») на улице Петровской. Таким образом, в </w:t>
      </w:r>
      <w:r w:rsidR="00C834CF">
        <w:rPr>
          <w:rFonts w:ascii="Times New Roman" w:hAnsi="Times New Roman" w:cs="Times New Roman"/>
          <w:sz w:val="24"/>
          <w:szCs w:val="24"/>
        </w:rPr>
        <w:t>конце 1917 года в городе сложили</w:t>
      </w:r>
      <w:r w:rsidRPr="00D40CC6">
        <w:rPr>
          <w:rFonts w:ascii="Times New Roman" w:hAnsi="Times New Roman" w:cs="Times New Roman"/>
          <w:sz w:val="24"/>
          <w:szCs w:val="24"/>
        </w:rPr>
        <w:t>сь две политические силы – юнкера, которые</w:t>
      </w:r>
      <w:r w:rsidR="00C834CF">
        <w:rPr>
          <w:rFonts w:ascii="Times New Roman" w:hAnsi="Times New Roman" w:cs="Times New Roman"/>
          <w:sz w:val="24"/>
          <w:szCs w:val="24"/>
        </w:rPr>
        <w:t>,</w:t>
      </w:r>
      <w:r w:rsidRPr="00D40CC6">
        <w:rPr>
          <w:rFonts w:ascii="Times New Roman" w:hAnsi="Times New Roman" w:cs="Times New Roman"/>
          <w:sz w:val="24"/>
          <w:szCs w:val="24"/>
        </w:rPr>
        <w:t xml:space="preserve"> по мнению современников</w:t>
      </w:r>
      <w:r w:rsidR="00C834CF">
        <w:rPr>
          <w:rFonts w:ascii="Times New Roman" w:hAnsi="Times New Roman" w:cs="Times New Roman"/>
          <w:sz w:val="24"/>
          <w:szCs w:val="24"/>
        </w:rPr>
        <w:t>,</w:t>
      </w:r>
      <w:r w:rsidRPr="00D40CC6">
        <w:rPr>
          <w:rFonts w:ascii="Times New Roman" w:hAnsi="Times New Roman" w:cs="Times New Roman"/>
          <w:sz w:val="24"/>
          <w:szCs w:val="24"/>
        </w:rPr>
        <w:t xml:space="preserve"> символизировали законную власть</w:t>
      </w:r>
      <w:r w:rsidR="00C834CF">
        <w:rPr>
          <w:rFonts w:ascii="Times New Roman" w:hAnsi="Times New Roman" w:cs="Times New Roman"/>
          <w:sz w:val="24"/>
          <w:szCs w:val="24"/>
        </w:rPr>
        <w:t>,</w:t>
      </w:r>
      <w:r w:rsidRPr="00D40CC6">
        <w:rPr>
          <w:rFonts w:ascii="Times New Roman" w:hAnsi="Times New Roman" w:cs="Times New Roman"/>
          <w:sz w:val="24"/>
          <w:szCs w:val="24"/>
        </w:rPr>
        <w:t xml:space="preserve"> и большевики, опиравшиеся на рабочие дружины и нарождавшиеся Советы.</w:t>
      </w:r>
    </w:p>
    <w:p w:rsidR="00D40CC6" w:rsidRDefault="00D40CC6" w:rsidP="00D40CC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CC6">
        <w:rPr>
          <w:rFonts w:ascii="Times New Roman" w:hAnsi="Times New Roman" w:cs="Times New Roman"/>
          <w:sz w:val="24"/>
          <w:szCs w:val="24"/>
        </w:rPr>
        <w:t>После подавления выступления юнкеров большевики устроили в городе повальные аресты и расправы. «Большинство арестованных «контрреволюцио</w:t>
      </w:r>
      <w:r w:rsidRPr="00D40CC6">
        <w:rPr>
          <w:rFonts w:ascii="Times New Roman" w:hAnsi="Times New Roman" w:cs="Times New Roman"/>
          <w:sz w:val="24"/>
          <w:szCs w:val="24"/>
        </w:rPr>
        <w:softHyphen/>
        <w:t>неров» отвозилось на металлургический, кожевен</w:t>
      </w:r>
      <w:r w:rsidRPr="00D40CC6">
        <w:rPr>
          <w:rFonts w:ascii="Times New Roman" w:hAnsi="Times New Roman" w:cs="Times New Roman"/>
          <w:sz w:val="24"/>
          <w:szCs w:val="24"/>
        </w:rPr>
        <w:softHyphen/>
        <w:t xml:space="preserve">ный и, главным образом, Балтийский заводы. Там они </w:t>
      </w:r>
      <w:r w:rsidR="00C834CF">
        <w:rPr>
          <w:rFonts w:ascii="Times New Roman" w:hAnsi="Times New Roman" w:cs="Times New Roman"/>
          <w:sz w:val="24"/>
          <w:szCs w:val="24"/>
        </w:rPr>
        <w:t>были убиты</w:t>
      </w:r>
      <w:r w:rsidRPr="00D40CC6">
        <w:rPr>
          <w:rFonts w:ascii="Times New Roman" w:hAnsi="Times New Roman" w:cs="Times New Roman"/>
          <w:sz w:val="24"/>
          <w:szCs w:val="24"/>
        </w:rPr>
        <w:t>, причем «большевиками была про</w:t>
      </w:r>
      <w:r w:rsidRPr="00D40CC6">
        <w:rPr>
          <w:rFonts w:ascii="Times New Roman" w:hAnsi="Times New Roman" w:cs="Times New Roman"/>
          <w:sz w:val="24"/>
          <w:szCs w:val="24"/>
        </w:rPr>
        <w:softHyphen/>
        <w:t>явлена такая жестокость, которая возмущала даже сочувств</w:t>
      </w:r>
      <w:r w:rsidR="00C834CF">
        <w:rPr>
          <w:rFonts w:ascii="Times New Roman" w:hAnsi="Times New Roman" w:cs="Times New Roman"/>
          <w:sz w:val="24"/>
          <w:szCs w:val="24"/>
        </w:rPr>
        <w:t xml:space="preserve">овавших им рабочих, заявивших </w:t>
      </w:r>
      <w:r w:rsidRPr="00D40CC6">
        <w:rPr>
          <w:rFonts w:ascii="Times New Roman" w:hAnsi="Times New Roman" w:cs="Times New Roman"/>
          <w:sz w:val="24"/>
          <w:szCs w:val="24"/>
        </w:rPr>
        <w:t>по этому поводу протест». После изгнания большевиков из Таганрогского ок</w:t>
      </w:r>
      <w:r w:rsidRPr="00D40CC6">
        <w:rPr>
          <w:rFonts w:ascii="Times New Roman" w:hAnsi="Times New Roman" w:cs="Times New Roman"/>
          <w:sz w:val="24"/>
          <w:szCs w:val="24"/>
        </w:rPr>
        <w:softHyphen/>
        <w:t>руга полицией, в присутствии лиц прокурорского надзора, с 10 по 22 мая 1918 года был произве</w:t>
      </w:r>
      <w:r w:rsidRPr="00D40CC6">
        <w:rPr>
          <w:rFonts w:ascii="Times New Roman" w:hAnsi="Times New Roman" w:cs="Times New Roman"/>
          <w:sz w:val="24"/>
          <w:szCs w:val="24"/>
        </w:rPr>
        <w:softHyphen/>
        <w:t>ден медико-полицейский осмотр и освидетельствование трупов, о чем были составлены соответст</w:t>
      </w:r>
      <w:r w:rsidRPr="00D40CC6">
        <w:rPr>
          <w:rFonts w:ascii="Times New Roman" w:hAnsi="Times New Roman" w:cs="Times New Roman"/>
          <w:sz w:val="24"/>
          <w:szCs w:val="24"/>
        </w:rPr>
        <w:softHyphen/>
        <w:t xml:space="preserve">вующие протоколы. Всего было обнаружено около </w:t>
      </w:r>
      <w:r w:rsidR="00C834CF">
        <w:rPr>
          <w:rFonts w:ascii="Times New Roman" w:hAnsi="Times New Roman" w:cs="Times New Roman"/>
          <w:sz w:val="24"/>
          <w:szCs w:val="24"/>
        </w:rPr>
        <w:t>100 трупов, из которых 51 вырыт</w:t>
      </w:r>
      <w:r w:rsidRPr="00D40CC6">
        <w:rPr>
          <w:rFonts w:ascii="Times New Roman" w:hAnsi="Times New Roman" w:cs="Times New Roman"/>
          <w:sz w:val="24"/>
          <w:szCs w:val="24"/>
        </w:rPr>
        <w:t xml:space="preserve"> из могил. </w:t>
      </w:r>
    </w:p>
    <w:p w:rsidR="00D40CC6" w:rsidRPr="00D40CC6" w:rsidRDefault="00D40CC6" w:rsidP="00D40CC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CC6">
        <w:rPr>
          <w:rFonts w:ascii="Times New Roman" w:hAnsi="Times New Roman" w:cs="Times New Roman"/>
          <w:sz w:val="24"/>
          <w:szCs w:val="24"/>
        </w:rPr>
        <w:t xml:space="preserve">До сих пор малоизученным остается вопрос о том, почему немецкие войска весной 1918 года вошли в Таганрог и какое отношение наш город имел к Украине. В ночь на 1 мая 1918 года Таганрог заняли немецкие войска. Многие рабочие городских предприятий, организовавшись в революционные полки и отряды, ушли из города для соединения с частями Красной Армии. Летом 1918 года советской властью была предпринята попытка освободить Таганрог и прилегающие к нему районы от германских войск. Это событие получило название Красный десант. </w:t>
      </w:r>
    </w:p>
    <w:p w:rsidR="00D40CC6" w:rsidRPr="00D40CC6" w:rsidRDefault="00D40CC6" w:rsidP="00D40CC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CC6">
        <w:rPr>
          <w:rFonts w:ascii="Times New Roman" w:hAnsi="Times New Roman" w:cs="Times New Roman"/>
          <w:sz w:val="24"/>
          <w:szCs w:val="24"/>
        </w:rPr>
        <w:t xml:space="preserve">Чтобы глубже понять эти события, хотя бы на примере Таганрога, нужны комплексные исследования, которые подчас невозможны из-за отсутствия необходимых архивных данных. История строго оберегает свои тайны. Поэтому разобраться в них, попытаться их разгадать </w:t>
      </w:r>
      <w:r w:rsidR="00C834CF">
        <w:rPr>
          <w:rFonts w:ascii="Times New Roman" w:hAnsi="Times New Roman" w:cs="Times New Roman"/>
          <w:sz w:val="24"/>
          <w:szCs w:val="24"/>
        </w:rPr>
        <w:t>-</w:t>
      </w:r>
      <w:r w:rsidRPr="00D40CC6">
        <w:rPr>
          <w:rFonts w:ascii="Times New Roman" w:hAnsi="Times New Roman" w:cs="Times New Roman"/>
          <w:sz w:val="24"/>
          <w:szCs w:val="24"/>
        </w:rPr>
        <w:t>задача не одного поколения исследователей.</w:t>
      </w:r>
    </w:p>
    <w:p w:rsidR="00D40CC6" w:rsidRPr="00D40CC6" w:rsidRDefault="00D40CC6" w:rsidP="00D40CC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0CC6" w:rsidRPr="00D40CC6" w:rsidSect="004D5AB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>
    <w:nsid w:val="113F6100"/>
    <w:multiLevelType w:val="hybridMultilevel"/>
    <w:tmpl w:val="2596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5ABC"/>
    <w:rsid w:val="00232440"/>
    <w:rsid w:val="002F1543"/>
    <w:rsid w:val="004343CD"/>
    <w:rsid w:val="00491FDC"/>
    <w:rsid w:val="004D5ABC"/>
    <w:rsid w:val="006179B3"/>
    <w:rsid w:val="00674461"/>
    <w:rsid w:val="00782203"/>
    <w:rsid w:val="00862E7C"/>
    <w:rsid w:val="0090129E"/>
    <w:rsid w:val="009019D1"/>
    <w:rsid w:val="00AE50C5"/>
    <w:rsid w:val="00C834CF"/>
    <w:rsid w:val="00CD6817"/>
    <w:rsid w:val="00D40CC6"/>
    <w:rsid w:val="00D95B63"/>
    <w:rsid w:val="00E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8FAF9-101B-49BD-AB3A-C37388C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D1"/>
  </w:style>
  <w:style w:type="paragraph" w:styleId="1">
    <w:name w:val="heading 1"/>
    <w:basedOn w:val="a"/>
    <w:next w:val="a"/>
    <w:link w:val="10"/>
    <w:qFormat/>
    <w:rsid w:val="00D40CC6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D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5ABC"/>
  </w:style>
  <w:style w:type="paragraph" w:styleId="a4">
    <w:name w:val="Balloon Text"/>
    <w:basedOn w:val="a"/>
    <w:link w:val="a5"/>
    <w:uiPriority w:val="99"/>
    <w:semiHidden/>
    <w:unhideWhenUsed/>
    <w:rsid w:val="0067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46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822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40CC6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7">
    <w:name w:val="List Paragraph"/>
    <w:basedOn w:val="a"/>
    <w:uiPriority w:val="34"/>
    <w:qFormat/>
    <w:rsid w:val="00D40CC6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txt">
    <w:name w:val="txt"/>
    <w:basedOn w:val="a"/>
    <w:rsid w:val="00D4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40CC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40CC6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10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Светлана</cp:lastModifiedBy>
  <cp:revision>11</cp:revision>
  <cp:lastPrinted>2013-03-27T06:09:00Z</cp:lastPrinted>
  <dcterms:created xsi:type="dcterms:W3CDTF">2013-03-27T05:58:00Z</dcterms:created>
  <dcterms:modified xsi:type="dcterms:W3CDTF">2020-01-31T05:39:00Z</dcterms:modified>
</cp:coreProperties>
</file>